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6F46" w:rsidRPr="00847A69" w:rsidRDefault="00176F46" w:rsidP="00847A69">
      <w:pPr>
        <w:tabs>
          <w:tab w:val="left" w:pos="570"/>
        </w:tabs>
        <w:spacing w:after="0"/>
        <w:jc w:val="center"/>
        <w:rPr>
          <w:rFonts w:ascii="Times New Roman" w:hAnsi="Times New Roman" w:cs="Times New Roman"/>
          <w:b/>
          <w:bCs/>
          <w:sz w:val="24"/>
          <w:szCs w:val="24"/>
        </w:rPr>
      </w:pPr>
      <w:r w:rsidRPr="00847A69">
        <w:rPr>
          <w:rFonts w:ascii="Times New Roman" w:hAnsi="Times New Roman" w:cs="Times New Roman"/>
          <w:b/>
          <w:bCs/>
          <w:sz w:val="24"/>
          <w:szCs w:val="24"/>
        </w:rPr>
        <w:t xml:space="preserve">АННОТАЦИЯ К РАБОЧЕЙ ПРОГРАММЕ ПО </w:t>
      </w:r>
      <w:r>
        <w:rPr>
          <w:rFonts w:ascii="Times New Roman" w:hAnsi="Times New Roman" w:cs="Times New Roman"/>
          <w:b/>
          <w:bCs/>
          <w:sz w:val="24"/>
          <w:szCs w:val="24"/>
        </w:rPr>
        <w:t xml:space="preserve">НЕМЕЦКОМУ ЯЗЫКУ </w:t>
      </w:r>
      <w:r w:rsidRPr="00847A69">
        <w:rPr>
          <w:rFonts w:ascii="Times New Roman" w:hAnsi="Times New Roman" w:cs="Times New Roman"/>
          <w:b/>
          <w:bCs/>
          <w:sz w:val="24"/>
          <w:szCs w:val="24"/>
        </w:rPr>
        <w:t xml:space="preserve">ДЛЯ </w:t>
      </w:r>
      <w:r>
        <w:rPr>
          <w:rFonts w:ascii="Times New Roman" w:hAnsi="Times New Roman" w:cs="Times New Roman"/>
          <w:b/>
          <w:bCs/>
          <w:sz w:val="24"/>
          <w:szCs w:val="24"/>
        </w:rPr>
        <w:t xml:space="preserve">11 </w:t>
      </w:r>
      <w:r w:rsidRPr="00847A69">
        <w:rPr>
          <w:rFonts w:ascii="Times New Roman" w:hAnsi="Times New Roman" w:cs="Times New Roman"/>
          <w:b/>
          <w:bCs/>
          <w:sz w:val="24"/>
          <w:szCs w:val="24"/>
        </w:rPr>
        <w:t>КЛАССА</w:t>
      </w:r>
    </w:p>
    <w:tbl>
      <w:tblPr>
        <w:tblW w:w="96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43"/>
        <w:gridCol w:w="6663"/>
      </w:tblGrid>
      <w:tr w:rsidR="00176F46" w:rsidRPr="00344F5A">
        <w:tc>
          <w:tcPr>
            <w:tcW w:w="2943" w:type="dxa"/>
          </w:tcPr>
          <w:p w:rsidR="00176F46" w:rsidRPr="00344F5A" w:rsidRDefault="00176F46" w:rsidP="00344F5A">
            <w:pPr>
              <w:tabs>
                <w:tab w:val="left" w:pos="570"/>
              </w:tabs>
              <w:spacing w:after="0"/>
              <w:jc w:val="both"/>
              <w:rPr>
                <w:rFonts w:ascii="Times New Roman" w:hAnsi="Times New Roman" w:cs="Times New Roman"/>
                <w:sz w:val="24"/>
                <w:szCs w:val="24"/>
              </w:rPr>
            </w:pPr>
            <w:r w:rsidRPr="00344F5A">
              <w:rPr>
                <w:rFonts w:ascii="Times New Roman" w:hAnsi="Times New Roman" w:cs="Times New Roman"/>
                <w:sz w:val="24"/>
                <w:szCs w:val="24"/>
              </w:rPr>
              <w:t xml:space="preserve">Предмет </w:t>
            </w:r>
          </w:p>
        </w:tc>
        <w:tc>
          <w:tcPr>
            <w:tcW w:w="6663" w:type="dxa"/>
          </w:tcPr>
          <w:p w:rsidR="00176F46" w:rsidRPr="00344F5A" w:rsidRDefault="00176F46" w:rsidP="00344F5A">
            <w:pPr>
              <w:tabs>
                <w:tab w:val="left" w:pos="570"/>
              </w:tabs>
              <w:spacing w:after="0"/>
              <w:jc w:val="both"/>
              <w:rPr>
                <w:rFonts w:ascii="Times New Roman" w:hAnsi="Times New Roman" w:cs="Times New Roman"/>
                <w:sz w:val="24"/>
                <w:szCs w:val="24"/>
              </w:rPr>
            </w:pPr>
            <w:r>
              <w:rPr>
                <w:rFonts w:ascii="Times New Roman" w:hAnsi="Times New Roman" w:cs="Times New Roman"/>
                <w:sz w:val="24"/>
                <w:szCs w:val="24"/>
              </w:rPr>
              <w:t>Физика</w:t>
            </w:r>
          </w:p>
        </w:tc>
      </w:tr>
      <w:tr w:rsidR="00176F46" w:rsidRPr="00344F5A">
        <w:tc>
          <w:tcPr>
            <w:tcW w:w="2943" w:type="dxa"/>
          </w:tcPr>
          <w:p w:rsidR="00176F46" w:rsidRPr="00344F5A" w:rsidRDefault="00176F46" w:rsidP="00344F5A">
            <w:pPr>
              <w:tabs>
                <w:tab w:val="left" w:pos="570"/>
              </w:tabs>
              <w:spacing w:after="0"/>
              <w:jc w:val="both"/>
              <w:rPr>
                <w:rFonts w:ascii="Times New Roman" w:hAnsi="Times New Roman" w:cs="Times New Roman"/>
                <w:sz w:val="24"/>
                <w:szCs w:val="24"/>
              </w:rPr>
            </w:pPr>
            <w:r w:rsidRPr="00344F5A">
              <w:rPr>
                <w:rFonts w:ascii="Times New Roman" w:hAnsi="Times New Roman" w:cs="Times New Roman"/>
                <w:sz w:val="24"/>
                <w:szCs w:val="24"/>
              </w:rPr>
              <w:t>Класс</w:t>
            </w:r>
          </w:p>
        </w:tc>
        <w:tc>
          <w:tcPr>
            <w:tcW w:w="6663" w:type="dxa"/>
          </w:tcPr>
          <w:p w:rsidR="00176F46" w:rsidRPr="00344F5A" w:rsidRDefault="00176F46" w:rsidP="00344F5A">
            <w:pPr>
              <w:tabs>
                <w:tab w:val="left" w:pos="570"/>
              </w:tabs>
              <w:spacing w:after="0"/>
              <w:jc w:val="both"/>
              <w:rPr>
                <w:rFonts w:ascii="Times New Roman" w:hAnsi="Times New Roman" w:cs="Times New Roman"/>
                <w:sz w:val="24"/>
                <w:szCs w:val="24"/>
              </w:rPr>
            </w:pPr>
            <w:r>
              <w:rPr>
                <w:rFonts w:ascii="Times New Roman" w:hAnsi="Times New Roman" w:cs="Times New Roman"/>
                <w:sz w:val="24"/>
                <w:szCs w:val="24"/>
              </w:rPr>
              <w:t>11</w:t>
            </w:r>
          </w:p>
        </w:tc>
      </w:tr>
      <w:tr w:rsidR="00176F46" w:rsidRPr="00344F5A">
        <w:tc>
          <w:tcPr>
            <w:tcW w:w="2943" w:type="dxa"/>
          </w:tcPr>
          <w:p w:rsidR="00176F46" w:rsidRPr="00344F5A" w:rsidRDefault="00176F46" w:rsidP="00344F5A">
            <w:pPr>
              <w:tabs>
                <w:tab w:val="left" w:pos="570"/>
              </w:tabs>
              <w:spacing w:after="0"/>
              <w:jc w:val="both"/>
              <w:rPr>
                <w:rFonts w:ascii="Times New Roman" w:hAnsi="Times New Roman" w:cs="Times New Roman"/>
                <w:sz w:val="24"/>
                <w:szCs w:val="24"/>
              </w:rPr>
            </w:pPr>
            <w:r w:rsidRPr="00344F5A">
              <w:rPr>
                <w:rFonts w:ascii="Times New Roman" w:hAnsi="Times New Roman" w:cs="Times New Roman"/>
                <w:sz w:val="24"/>
                <w:szCs w:val="24"/>
              </w:rPr>
              <w:t>Нормативные документы</w:t>
            </w:r>
          </w:p>
        </w:tc>
        <w:tc>
          <w:tcPr>
            <w:tcW w:w="6663" w:type="dxa"/>
          </w:tcPr>
          <w:p w:rsidR="00176F46" w:rsidRPr="00F80F6F" w:rsidRDefault="00176F46" w:rsidP="00344F5A">
            <w:pPr>
              <w:numPr>
                <w:ilvl w:val="0"/>
                <w:numId w:val="2"/>
              </w:numPr>
              <w:spacing w:after="0" w:line="240" w:lineRule="auto"/>
              <w:ind w:left="459"/>
              <w:jc w:val="both"/>
              <w:rPr>
                <w:rFonts w:ascii="Times New Roman" w:hAnsi="Times New Roman" w:cs="Times New Roman"/>
                <w:sz w:val="24"/>
                <w:szCs w:val="24"/>
              </w:rPr>
            </w:pPr>
            <w:r w:rsidRPr="002053D9">
              <w:t xml:space="preserve">Федерального государственного образовательного стандарта среднего общего образования, утвержденного приказом Министерства образования и науки Российской Федерации от 17 мая 2012 г. № 413 (с изменениями от 29.06.2017 г. №613);  </w:t>
            </w:r>
          </w:p>
          <w:p w:rsidR="00176F46" w:rsidRPr="00344F5A" w:rsidRDefault="00176F46" w:rsidP="00344F5A">
            <w:pPr>
              <w:numPr>
                <w:ilvl w:val="0"/>
                <w:numId w:val="2"/>
              </w:numPr>
              <w:spacing w:after="0" w:line="240" w:lineRule="auto"/>
              <w:ind w:left="459"/>
              <w:jc w:val="both"/>
              <w:rPr>
                <w:rFonts w:ascii="Times New Roman" w:hAnsi="Times New Roman" w:cs="Times New Roman"/>
                <w:sz w:val="24"/>
                <w:szCs w:val="24"/>
              </w:rPr>
            </w:pPr>
            <w:r w:rsidRPr="00344F5A">
              <w:rPr>
                <w:rFonts w:ascii="Times New Roman" w:hAnsi="Times New Roman" w:cs="Times New Roman"/>
                <w:sz w:val="24"/>
                <w:szCs w:val="24"/>
              </w:rPr>
              <w:t xml:space="preserve">Основной образовательной программы </w:t>
            </w:r>
            <w:r>
              <w:rPr>
                <w:rFonts w:ascii="Times New Roman" w:hAnsi="Times New Roman" w:cs="Times New Roman"/>
                <w:sz w:val="24"/>
                <w:szCs w:val="24"/>
              </w:rPr>
              <w:t>среднего</w:t>
            </w:r>
            <w:r w:rsidRPr="00344F5A">
              <w:rPr>
                <w:rFonts w:ascii="Times New Roman" w:hAnsi="Times New Roman" w:cs="Times New Roman"/>
                <w:sz w:val="24"/>
                <w:szCs w:val="24"/>
              </w:rPr>
              <w:t xml:space="preserve"> общего образования МОУ </w:t>
            </w:r>
            <w:r>
              <w:rPr>
                <w:rFonts w:ascii="Times New Roman" w:hAnsi="Times New Roman" w:cs="Times New Roman"/>
                <w:sz w:val="24"/>
                <w:szCs w:val="24"/>
              </w:rPr>
              <w:t>Новобелоярской СШ</w:t>
            </w:r>
            <w:r w:rsidRPr="00344F5A">
              <w:rPr>
                <w:rFonts w:ascii="Times New Roman" w:hAnsi="Times New Roman" w:cs="Times New Roman"/>
                <w:sz w:val="24"/>
                <w:szCs w:val="24"/>
              </w:rPr>
              <w:t xml:space="preserve"> </w:t>
            </w:r>
          </w:p>
          <w:p w:rsidR="00176F46" w:rsidRPr="00344F5A" w:rsidRDefault="00176F46" w:rsidP="00344F5A">
            <w:pPr>
              <w:numPr>
                <w:ilvl w:val="0"/>
                <w:numId w:val="2"/>
              </w:numPr>
              <w:spacing w:after="0" w:line="240" w:lineRule="auto"/>
              <w:ind w:left="459"/>
              <w:jc w:val="both"/>
              <w:rPr>
                <w:rFonts w:ascii="Times New Roman" w:hAnsi="Times New Roman" w:cs="Times New Roman"/>
                <w:sz w:val="24"/>
                <w:szCs w:val="24"/>
              </w:rPr>
            </w:pPr>
            <w:r w:rsidRPr="00344F5A">
              <w:rPr>
                <w:rFonts w:ascii="Times New Roman" w:hAnsi="Times New Roman" w:cs="Times New Roman"/>
                <w:sz w:val="24"/>
                <w:szCs w:val="24"/>
              </w:rPr>
              <w:t xml:space="preserve">Учебного плана МОУ </w:t>
            </w:r>
            <w:r>
              <w:rPr>
                <w:rFonts w:ascii="Times New Roman" w:hAnsi="Times New Roman" w:cs="Times New Roman"/>
                <w:sz w:val="24"/>
                <w:szCs w:val="24"/>
              </w:rPr>
              <w:t>Новобелоярской СШ</w:t>
            </w:r>
            <w:r w:rsidRPr="00344F5A">
              <w:rPr>
                <w:rFonts w:ascii="Times New Roman" w:hAnsi="Times New Roman" w:cs="Times New Roman"/>
                <w:sz w:val="24"/>
                <w:szCs w:val="24"/>
              </w:rPr>
              <w:t xml:space="preserve"> </w:t>
            </w:r>
          </w:p>
        </w:tc>
      </w:tr>
      <w:tr w:rsidR="00176F46" w:rsidRPr="00344F5A">
        <w:tc>
          <w:tcPr>
            <w:tcW w:w="2943" w:type="dxa"/>
          </w:tcPr>
          <w:p w:rsidR="00176F46" w:rsidRPr="00344F5A" w:rsidRDefault="00176F46" w:rsidP="00344F5A">
            <w:pPr>
              <w:tabs>
                <w:tab w:val="left" w:pos="570"/>
              </w:tabs>
              <w:spacing w:after="0"/>
              <w:jc w:val="both"/>
              <w:rPr>
                <w:rFonts w:ascii="Times New Roman" w:hAnsi="Times New Roman" w:cs="Times New Roman"/>
                <w:sz w:val="24"/>
                <w:szCs w:val="24"/>
              </w:rPr>
            </w:pPr>
            <w:r w:rsidRPr="00344F5A">
              <w:rPr>
                <w:rFonts w:ascii="Times New Roman" w:hAnsi="Times New Roman" w:cs="Times New Roman"/>
                <w:sz w:val="24"/>
                <w:szCs w:val="24"/>
              </w:rPr>
              <w:t>Учебно-методический комплекс</w:t>
            </w:r>
          </w:p>
        </w:tc>
        <w:tc>
          <w:tcPr>
            <w:tcW w:w="6663" w:type="dxa"/>
          </w:tcPr>
          <w:p w:rsidR="00176F46" w:rsidRPr="00C648EA" w:rsidRDefault="00176F46" w:rsidP="00246FB4">
            <w:pPr>
              <w:pStyle w:val="5"/>
              <w:numPr>
                <w:ilvl w:val="1"/>
                <w:numId w:val="1"/>
              </w:numPr>
              <w:shd w:val="clear" w:color="auto" w:fill="auto"/>
              <w:tabs>
                <w:tab w:val="left" w:pos="5200"/>
                <w:tab w:val="left" w:pos="6626"/>
              </w:tabs>
              <w:spacing w:line="276" w:lineRule="auto"/>
              <w:jc w:val="both"/>
              <w:rPr>
                <w:rFonts w:ascii="Times New Roman" w:hAnsi="Times New Roman" w:cs="Times New Roman"/>
                <w:sz w:val="24"/>
                <w:szCs w:val="24"/>
                <w:lang w:eastAsia="en-US"/>
              </w:rPr>
            </w:pPr>
            <w:r w:rsidRPr="000B3B67">
              <w:rPr>
                <w:rFonts w:ascii="Times New Roman" w:hAnsi="Times New Roman" w:cs="Times New Roman"/>
                <w:sz w:val="24"/>
                <w:szCs w:val="24"/>
                <w:lang w:eastAsia="en-US"/>
              </w:rPr>
              <w:t xml:space="preserve">Немецкий язык. </w:t>
            </w:r>
            <w:r w:rsidRPr="00270C84">
              <w:rPr>
                <w:rFonts w:ascii="Times New Roman" w:hAnsi="Times New Roman" w:cs="Times New Roman"/>
                <w:sz w:val="24"/>
                <w:szCs w:val="24"/>
                <w:lang w:eastAsia="en-US"/>
              </w:rPr>
              <w:t>11</w:t>
            </w:r>
            <w:r w:rsidRPr="000B3B67">
              <w:rPr>
                <w:rFonts w:ascii="Times New Roman" w:hAnsi="Times New Roman" w:cs="Times New Roman"/>
                <w:sz w:val="24"/>
                <w:szCs w:val="24"/>
                <w:lang w:eastAsia="en-US"/>
              </w:rPr>
              <w:t xml:space="preserve"> класс учеб. для общеобразоват. </w:t>
            </w:r>
            <w:r w:rsidRPr="00270C84">
              <w:rPr>
                <w:rFonts w:ascii="Times New Roman" w:hAnsi="Times New Roman" w:cs="Times New Roman"/>
                <w:sz w:val="24"/>
                <w:szCs w:val="24"/>
                <w:lang w:eastAsia="en-US"/>
              </w:rPr>
              <w:t xml:space="preserve">учреждений : базовый и профил. Уровени  / </w:t>
            </w:r>
            <w:r w:rsidRPr="000B3B67">
              <w:rPr>
                <w:rFonts w:ascii="Times New Roman" w:hAnsi="Times New Roman" w:cs="Times New Roman"/>
                <w:sz w:val="24"/>
                <w:szCs w:val="24"/>
                <w:lang w:eastAsia="en-US"/>
              </w:rPr>
              <w:t xml:space="preserve"> </w:t>
            </w:r>
            <w:r w:rsidRPr="00157F43">
              <w:rPr>
                <w:rFonts w:ascii="Times New Roman" w:hAnsi="Times New Roman" w:cs="Times New Roman"/>
                <w:sz w:val="24"/>
                <w:szCs w:val="24"/>
                <w:lang w:eastAsia="en-US"/>
              </w:rPr>
              <w:t>[</w:t>
            </w:r>
            <w:r w:rsidRPr="000B3B67">
              <w:rPr>
                <w:rFonts w:ascii="Times New Roman" w:hAnsi="Times New Roman" w:cs="Times New Roman"/>
                <w:sz w:val="24"/>
                <w:szCs w:val="24"/>
                <w:lang w:eastAsia="en-US"/>
              </w:rPr>
              <w:t>И.Л. Бим,</w:t>
            </w:r>
            <w:r w:rsidRPr="00270C84">
              <w:rPr>
                <w:rFonts w:ascii="Times New Roman" w:hAnsi="Times New Roman" w:cs="Times New Roman"/>
                <w:sz w:val="24"/>
                <w:szCs w:val="24"/>
                <w:lang w:eastAsia="en-US"/>
              </w:rPr>
              <w:t xml:space="preserve"> Л. И. Рыжова,</w:t>
            </w:r>
            <w:r w:rsidRPr="000B3B67">
              <w:rPr>
                <w:rFonts w:ascii="Times New Roman" w:hAnsi="Times New Roman" w:cs="Times New Roman"/>
                <w:sz w:val="24"/>
                <w:szCs w:val="24"/>
                <w:lang w:eastAsia="en-US"/>
              </w:rPr>
              <w:t xml:space="preserve"> Л.В. Садомова, </w:t>
            </w:r>
            <w:r w:rsidRPr="00270C84">
              <w:rPr>
                <w:rFonts w:ascii="Times New Roman" w:hAnsi="Times New Roman" w:cs="Times New Roman"/>
                <w:sz w:val="24"/>
                <w:szCs w:val="24"/>
                <w:lang w:eastAsia="en-US"/>
              </w:rPr>
              <w:t>М.А. Лытаева</w:t>
            </w:r>
            <w:r w:rsidRPr="00157F43">
              <w:rPr>
                <w:rFonts w:ascii="Times New Roman" w:hAnsi="Times New Roman" w:cs="Times New Roman"/>
                <w:sz w:val="24"/>
                <w:szCs w:val="24"/>
                <w:lang w:eastAsia="en-US"/>
              </w:rPr>
              <w:t>]</w:t>
            </w:r>
            <w:r w:rsidRPr="00270C84">
              <w:rPr>
                <w:rFonts w:ascii="Times New Roman" w:hAnsi="Times New Roman" w:cs="Times New Roman"/>
                <w:sz w:val="24"/>
                <w:szCs w:val="24"/>
                <w:lang w:eastAsia="en-US"/>
              </w:rPr>
              <w:t xml:space="preserve"> : </w:t>
            </w:r>
            <w:r w:rsidRPr="00C705F8">
              <w:rPr>
                <w:rFonts w:ascii="Times New Roman" w:hAnsi="Times New Roman" w:cs="Times New Roman"/>
                <w:sz w:val="24"/>
                <w:szCs w:val="24"/>
                <w:lang w:eastAsia="en-US"/>
              </w:rPr>
              <w:t xml:space="preserve">Рос. Акад. Наук, Рос. Акад. Образования, изд-во «Просвящение» – </w:t>
            </w:r>
            <w:r w:rsidRPr="00270C84">
              <w:rPr>
                <w:rFonts w:ascii="Times New Roman" w:hAnsi="Times New Roman" w:cs="Times New Roman"/>
                <w:sz w:val="24"/>
                <w:szCs w:val="24"/>
                <w:lang w:eastAsia="en-US"/>
              </w:rPr>
              <w:t>6-е изд. – М. :Просвящение, 20</w:t>
            </w:r>
            <w:r>
              <w:rPr>
                <w:rFonts w:ascii="Times New Roman" w:hAnsi="Times New Roman" w:cs="Times New Roman"/>
                <w:sz w:val="24"/>
                <w:szCs w:val="24"/>
                <w:lang w:eastAsia="en-US"/>
              </w:rPr>
              <w:t>22</w:t>
            </w:r>
            <w:r w:rsidRPr="000B3B67">
              <w:rPr>
                <w:rFonts w:ascii="Times New Roman" w:hAnsi="Times New Roman" w:cs="Times New Roman"/>
                <w:sz w:val="24"/>
                <w:szCs w:val="24"/>
                <w:lang w:eastAsia="en-US"/>
              </w:rPr>
              <w:t>.</w:t>
            </w:r>
          </w:p>
          <w:p w:rsidR="00176F46" w:rsidRPr="00C648EA" w:rsidRDefault="00176F46" w:rsidP="00246FB4">
            <w:pPr>
              <w:pStyle w:val="5"/>
              <w:numPr>
                <w:ilvl w:val="1"/>
                <w:numId w:val="1"/>
              </w:numPr>
              <w:shd w:val="clear" w:color="auto" w:fill="auto"/>
              <w:spacing w:line="276" w:lineRule="auto"/>
              <w:ind w:right="20"/>
              <w:jc w:val="both"/>
              <w:rPr>
                <w:rFonts w:ascii="Times New Roman" w:hAnsi="Times New Roman" w:cs="Times New Roman"/>
                <w:sz w:val="24"/>
                <w:szCs w:val="24"/>
              </w:rPr>
            </w:pPr>
            <w:r w:rsidRPr="00C705F8">
              <w:rPr>
                <w:rFonts w:ascii="Times New Roman" w:hAnsi="Times New Roman" w:cs="Times New Roman"/>
                <w:sz w:val="24"/>
                <w:szCs w:val="24"/>
                <w:lang w:eastAsia="en-US"/>
              </w:rPr>
              <w:t xml:space="preserve">Немецкий язык. Рабочая тетрадь </w:t>
            </w:r>
            <w:r w:rsidRPr="00270C84">
              <w:rPr>
                <w:rFonts w:ascii="Times New Roman" w:hAnsi="Times New Roman" w:cs="Times New Roman"/>
                <w:sz w:val="24"/>
                <w:szCs w:val="24"/>
                <w:lang w:eastAsia="en-US"/>
              </w:rPr>
              <w:t>11</w:t>
            </w:r>
            <w:r w:rsidRPr="00C705F8">
              <w:rPr>
                <w:rFonts w:ascii="Times New Roman" w:hAnsi="Times New Roman" w:cs="Times New Roman"/>
                <w:sz w:val="24"/>
                <w:szCs w:val="24"/>
                <w:lang w:eastAsia="en-US"/>
              </w:rPr>
              <w:t xml:space="preserve"> класс. Пособие для учащихся общеобразовательных организаций</w:t>
            </w:r>
            <w:r w:rsidRPr="00270C84">
              <w:rPr>
                <w:rFonts w:ascii="Times New Roman" w:hAnsi="Times New Roman" w:cs="Times New Roman"/>
                <w:sz w:val="24"/>
                <w:szCs w:val="24"/>
                <w:lang w:eastAsia="en-US"/>
              </w:rPr>
              <w:t xml:space="preserve"> организаций Базовый уровень</w:t>
            </w:r>
            <w:r w:rsidRPr="00C705F8">
              <w:rPr>
                <w:rFonts w:ascii="Times New Roman" w:hAnsi="Times New Roman" w:cs="Times New Roman"/>
                <w:sz w:val="24"/>
                <w:szCs w:val="24"/>
                <w:lang w:eastAsia="en-US"/>
              </w:rPr>
              <w:t xml:space="preserve"> М. :Просвящение</w:t>
            </w:r>
          </w:p>
          <w:p w:rsidR="00176F46" w:rsidRPr="00C648EA" w:rsidRDefault="00176F46" w:rsidP="002649CD">
            <w:pPr>
              <w:pStyle w:val="5"/>
              <w:numPr>
                <w:ilvl w:val="1"/>
                <w:numId w:val="1"/>
              </w:numPr>
              <w:shd w:val="clear" w:color="auto" w:fill="auto"/>
              <w:tabs>
                <w:tab w:val="left" w:pos="5200"/>
                <w:tab w:val="left" w:pos="6626"/>
              </w:tabs>
              <w:spacing w:line="276" w:lineRule="auto"/>
              <w:jc w:val="both"/>
              <w:rPr>
                <w:rFonts w:ascii="Times New Roman" w:hAnsi="Times New Roman" w:cs="Times New Roman"/>
                <w:sz w:val="24"/>
                <w:szCs w:val="24"/>
                <w:lang w:eastAsia="en-US"/>
              </w:rPr>
            </w:pPr>
            <w:r w:rsidRPr="007B6B22">
              <w:rPr>
                <w:rFonts w:ascii="Times New Roman" w:hAnsi="Times New Roman" w:cs="Times New Roman"/>
                <w:sz w:val="24"/>
                <w:szCs w:val="24"/>
                <w:lang w:eastAsia="en-US"/>
              </w:rPr>
              <w:t xml:space="preserve">Немецкий язык. </w:t>
            </w:r>
            <w:r w:rsidRPr="00270C84">
              <w:rPr>
                <w:rFonts w:ascii="Times New Roman" w:hAnsi="Times New Roman" w:cs="Times New Roman"/>
                <w:sz w:val="24"/>
                <w:szCs w:val="24"/>
                <w:lang w:eastAsia="en-US"/>
              </w:rPr>
              <w:t>П</w:t>
            </w:r>
            <w:r w:rsidRPr="007B6B22">
              <w:rPr>
                <w:rFonts w:ascii="Times New Roman" w:hAnsi="Times New Roman" w:cs="Times New Roman"/>
                <w:sz w:val="24"/>
                <w:szCs w:val="24"/>
                <w:lang w:eastAsia="en-US"/>
              </w:rPr>
              <w:t>рограммы</w:t>
            </w:r>
            <w:r w:rsidRPr="00270C84">
              <w:rPr>
                <w:rFonts w:ascii="Times New Roman" w:hAnsi="Times New Roman" w:cs="Times New Roman"/>
                <w:sz w:val="24"/>
                <w:szCs w:val="24"/>
                <w:lang w:eastAsia="en-US"/>
              </w:rPr>
              <w:t xml:space="preserve"> общеобразовательных организаций. 10 – 11 классы</w:t>
            </w:r>
            <w:r w:rsidRPr="007B6B22">
              <w:rPr>
                <w:rFonts w:ascii="Times New Roman" w:hAnsi="Times New Roman" w:cs="Times New Roman"/>
                <w:sz w:val="24"/>
                <w:szCs w:val="24"/>
                <w:lang w:eastAsia="en-US"/>
              </w:rPr>
              <w:t xml:space="preserve">. </w:t>
            </w:r>
            <w:r w:rsidRPr="00270C84">
              <w:rPr>
                <w:rFonts w:ascii="Times New Roman" w:hAnsi="Times New Roman" w:cs="Times New Roman"/>
                <w:sz w:val="24"/>
                <w:szCs w:val="24"/>
                <w:lang w:eastAsia="en-US"/>
              </w:rPr>
              <w:t>Авторы:</w:t>
            </w:r>
            <w:r w:rsidRPr="007B6B22">
              <w:rPr>
                <w:rFonts w:ascii="Times New Roman" w:hAnsi="Times New Roman" w:cs="Times New Roman"/>
                <w:sz w:val="24"/>
                <w:szCs w:val="24"/>
                <w:lang w:eastAsia="en-US"/>
              </w:rPr>
              <w:t xml:space="preserve"> И.Л. Бим</w:t>
            </w:r>
            <w:r w:rsidRPr="00270C84">
              <w:rPr>
                <w:rFonts w:ascii="Times New Roman" w:hAnsi="Times New Roman" w:cs="Times New Roman"/>
                <w:sz w:val="24"/>
                <w:szCs w:val="24"/>
                <w:lang w:eastAsia="en-US"/>
              </w:rPr>
              <w:t>, М.А. Лытаева</w:t>
            </w:r>
          </w:p>
          <w:p w:rsidR="00176F46" w:rsidRPr="00C648EA" w:rsidRDefault="00176F46" w:rsidP="002649CD">
            <w:pPr>
              <w:pStyle w:val="5"/>
              <w:numPr>
                <w:ilvl w:val="1"/>
                <w:numId w:val="1"/>
              </w:numPr>
              <w:shd w:val="clear" w:color="auto" w:fill="auto"/>
              <w:tabs>
                <w:tab w:val="left" w:pos="5200"/>
                <w:tab w:val="left" w:pos="6626"/>
              </w:tabs>
              <w:spacing w:line="276" w:lineRule="auto"/>
              <w:jc w:val="both"/>
              <w:rPr>
                <w:rFonts w:ascii="Times New Roman" w:hAnsi="Times New Roman" w:cs="Times New Roman"/>
                <w:sz w:val="24"/>
                <w:szCs w:val="24"/>
                <w:lang w:eastAsia="en-US"/>
              </w:rPr>
            </w:pPr>
            <w:r w:rsidRPr="00270C84">
              <w:rPr>
                <w:rFonts w:ascii="Times New Roman" w:hAnsi="Times New Roman" w:cs="Times New Roman"/>
                <w:sz w:val="24"/>
                <w:szCs w:val="24"/>
                <w:lang w:eastAsia="en-US"/>
              </w:rPr>
              <w:t>Аудиокурс (</w:t>
            </w:r>
            <w:r>
              <w:rPr>
                <w:rFonts w:ascii="Times New Roman" w:hAnsi="Times New Roman" w:cs="Times New Roman"/>
                <w:sz w:val="24"/>
                <w:szCs w:val="24"/>
                <w:lang w:val="en-US" w:eastAsia="en-US"/>
              </w:rPr>
              <w:t>mp3</w:t>
            </w:r>
            <w:r w:rsidRPr="00270C84">
              <w:rPr>
                <w:rFonts w:ascii="Times New Roman" w:hAnsi="Times New Roman" w:cs="Times New Roman"/>
                <w:sz w:val="24"/>
                <w:szCs w:val="24"/>
                <w:lang w:eastAsia="en-US"/>
              </w:rPr>
              <w:t>)</w:t>
            </w:r>
          </w:p>
        </w:tc>
      </w:tr>
      <w:tr w:rsidR="00176F46" w:rsidRPr="00344F5A">
        <w:tc>
          <w:tcPr>
            <w:tcW w:w="2943" w:type="dxa"/>
          </w:tcPr>
          <w:p w:rsidR="00176F46" w:rsidRPr="00344F5A" w:rsidRDefault="00176F46" w:rsidP="00344F5A">
            <w:pPr>
              <w:tabs>
                <w:tab w:val="left" w:pos="570"/>
              </w:tabs>
              <w:spacing w:after="0"/>
              <w:jc w:val="both"/>
              <w:rPr>
                <w:rFonts w:ascii="Times New Roman" w:hAnsi="Times New Roman" w:cs="Times New Roman"/>
                <w:sz w:val="24"/>
                <w:szCs w:val="24"/>
              </w:rPr>
            </w:pPr>
            <w:r w:rsidRPr="00344F5A">
              <w:rPr>
                <w:rFonts w:ascii="Times New Roman" w:hAnsi="Times New Roman" w:cs="Times New Roman"/>
                <w:sz w:val="24"/>
                <w:szCs w:val="24"/>
              </w:rPr>
              <w:t>Общая характеристика предмета</w:t>
            </w:r>
            <w:bookmarkStart w:id="0" w:name="_GoBack"/>
            <w:bookmarkEnd w:id="0"/>
          </w:p>
        </w:tc>
        <w:tc>
          <w:tcPr>
            <w:tcW w:w="6663" w:type="dxa"/>
          </w:tcPr>
          <w:p w:rsidR="00176F46" w:rsidRDefault="00176F46" w:rsidP="004625CA">
            <w:pPr>
              <w:ind w:firstLine="360"/>
              <w:jc w:val="both"/>
              <w:rPr>
                <w:color w:val="000000"/>
              </w:rPr>
            </w:pPr>
            <w:r>
              <w:rPr>
                <w:color w:val="000000"/>
              </w:rPr>
              <w:t>В рабочей программе представлены содержание иноязычного  образования, требования к обязательному и возможному уровню подготовки обучающегося, виды контроля, а также компьютерное обеспечение урока.</w:t>
            </w:r>
          </w:p>
          <w:p w:rsidR="00176F46" w:rsidRDefault="00176F46" w:rsidP="004625CA">
            <w:pPr>
              <w:ind w:firstLine="708"/>
              <w:jc w:val="both"/>
              <w:rPr>
                <w:color w:val="000000"/>
              </w:rPr>
            </w:pPr>
            <w:r>
              <w:rPr>
                <w:color w:val="000000"/>
              </w:rPr>
              <w:t>Изучение в старшей школе иностранного языка в целом и немецкого в частности  на базовом уровне  направлено на достижение следующих целей:</w:t>
            </w:r>
          </w:p>
          <w:p w:rsidR="00176F46" w:rsidRDefault="00176F46" w:rsidP="004625CA">
            <w:pPr>
              <w:pStyle w:val="BodyTextIndent"/>
              <w:numPr>
                <w:ilvl w:val="0"/>
                <w:numId w:val="6"/>
              </w:numPr>
              <w:shd w:val="clear" w:color="auto" w:fill="FFFFFF"/>
              <w:snapToGrid w:val="0"/>
              <w:spacing w:after="0"/>
              <w:ind w:left="0" w:firstLine="0"/>
              <w:jc w:val="both"/>
              <w:rPr>
                <w:color w:val="000000"/>
              </w:rPr>
            </w:pPr>
            <w:r>
              <w:rPr>
                <w:b/>
                <w:bCs/>
                <w:color w:val="000000"/>
              </w:rPr>
              <w:t>дальнейшее развитие</w:t>
            </w:r>
            <w:r>
              <w:rPr>
                <w:color w:val="000000"/>
              </w:rPr>
              <w:t xml:space="preserve"> иноязычной коммуникативной компетенции (речевой, языковой, социокультурной, компенсаторной, учебно-познавательной):</w:t>
            </w:r>
          </w:p>
          <w:p w:rsidR="00176F46" w:rsidRDefault="00176F46" w:rsidP="004625CA">
            <w:pPr>
              <w:pStyle w:val="BodyTextIndent"/>
              <w:numPr>
                <w:ilvl w:val="0"/>
                <w:numId w:val="6"/>
              </w:numPr>
              <w:shd w:val="clear" w:color="auto" w:fill="FFFFFF"/>
              <w:tabs>
                <w:tab w:val="left" w:pos="0"/>
              </w:tabs>
              <w:snapToGrid w:val="0"/>
              <w:spacing w:after="0"/>
              <w:ind w:left="0" w:firstLine="0"/>
              <w:jc w:val="both"/>
              <w:rPr>
                <w:color w:val="000000"/>
              </w:rPr>
            </w:pPr>
            <w:r>
              <w:rPr>
                <w:b/>
                <w:bCs/>
                <w:color w:val="000000"/>
              </w:rPr>
              <w:t>речевая компетенция</w:t>
            </w:r>
            <w:r>
              <w:rPr>
                <w:color w:val="000000"/>
              </w:rPr>
              <w:t xml:space="preserve"> – совершенствование коммуникативных умений в четырех основных видах речевой деятельности (говорении, аудировании, чтении и письме);</w:t>
            </w:r>
            <w:r>
              <w:rPr>
                <w:b/>
                <w:bCs/>
                <w:color w:val="000000"/>
              </w:rPr>
              <w:t xml:space="preserve"> </w:t>
            </w:r>
            <w:r>
              <w:rPr>
                <w:color w:val="000000"/>
              </w:rPr>
              <w:t>умений планировать свое речевое и неречевое поведение;</w:t>
            </w:r>
          </w:p>
          <w:p w:rsidR="00176F46" w:rsidRDefault="00176F46" w:rsidP="004625CA">
            <w:pPr>
              <w:pStyle w:val="BodyTextIndent"/>
              <w:numPr>
                <w:ilvl w:val="0"/>
                <w:numId w:val="6"/>
              </w:numPr>
              <w:shd w:val="clear" w:color="auto" w:fill="FFFFFF"/>
              <w:tabs>
                <w:tab w:val="left" w:pos="0"/>
              </w:tabs>
              <w:snapToGrid w:val="0"/>
              <w:spacing w:after="0"/>
              <w:ind w:left="0" w:firstLine="0"/>
              <w:jc w:val="both"/>
              <w:rPr>
                <w:color w:val="000000"/>
              </w:rPr>
            </w:pPr>
            <w:r>
              <w:rPr>
                <w:b/>
                <w:bCs/>
                <w:color w:val="000000"/>
              </w:rPr>
              <w:t xml:space="preserve">языковая компетенция – </w:t>
            </w:r>
            <w:r>
              <w:rPr>
                <w:color w:val="000000"/>
              </w:rPr>
              <w:t>систематизация ранее изученного материала; овладение</w:t>
            </w:r>
            <w:r>
              <w:rPr>
                <w:b/>
                <w:bCs/>
                <w:color w:val="000000"/>
              </w:rPr>
              <w:t xml:space="preserve"> </w:t>
            </w:r>
            <w:r>
              <w:rPr>
                <w:color w:val="000000"/>
              </w:rPr>
              <w:t>новыми языковыми средствами в соответствии с отобранными темами и сферами общения: увеличение объема используемых лексических единиц; развитие навыков оперирования языковыми единицами в коммуникативных целях;</w:t>
            </w:r>
          </w:p>
          <w:p w:rsidR="00176F46" w:rsidRDefault="00176F46" w:rsidP="004625CA">
            <w:pPr>
              <w:pStyle w:val="BodyTextIndent"/>
              <w:numPr>
                <w:ilvl w:val="0"/>
                <w:numId w:val="6"/>
              </w:numPr>
              <w:shd w:val="clear" w:color="auto" w:fill="FFFFFF"/>
              <w:tabs>
                <w:tab w:val="left" w:pos="0"/>
              </w:tabs>
              <w:snapToGrid w:val="0"/>
              <w:spacing w:after="0"/>
              <w:ind w:left="0" w:firstLine="0"/>
              <w:jc w:val="both"/>
              <w:rPr>
                <w:color w:val="000000"/>
                <w:u w:val="single"/>
              </w:rPr>
            </w:pPr>
            <w:r>
              <w:rPr>
                <w:b/>
                <w:bCs/>
                <w:color w:val="000000"/>
              </w:rPr>
              <w:t xml:space="preserve">социокультурная компетенция – </w:t>
            </w:r>
            <w:r>
              <w:rPr>
                <w:color w:val="000000"/>
              </w:rPr>
              <w:t xml:space="preserve">увеличение объема знаний о социокультурной </w:t>
            </w:r>
            <w:r>
              <w:rPr>
                <w:b/>
                <w:bCs/>
                <w:color w:val="000000"/>
              </w:rPr>
              <w:t xml:space="preserve"> </w:t>
            </w:r>
            <w:r>
              <w:rPr>
                <w:color w:val="000000"/>
              </w:rPr>
              <w:t xml:space="preserve">специфике </w:t>
            </w:r>
            <w:r>
              <w:rPr>
                <w:color w:val="000000"/>
                <w:u w:val="single"/>
              </w:rPr>
              <w:t xml:space="preserve">страны/стран изучаемого языка, совершенствование умений строить свое </w:t>
            </w:r>
            <w:r>
              <w:rPr>
                <w:b/>
                <w:bCs/>
                <w:color w:val="000000"/>
                <w:u w:val="single"/>
              </w:rPr>
              <w:t xml:space="preserve"> </w:t>
            </w:r>
            <w:r>
              <w:rPr>
                <w:color w:val="000000"/>
                <w:u w:val="single"/>
              </w:rPr>
              <w:t xml:space="preserve">речевое и неречевое поведение адекватно этой специфике, формирование умений </w:t>
            </w:r>
            <w:r>
              <w:rPr>
                <w:b/>
                <w:bCs/>
                <w:color w:val="000000"/>
                <w:u w:val="single"/>
              </w:rPr>
              <w:t xml:space="preserve"> </w:t>
            </w:r>
            <w:r>
              <w:rPr>
                <w:color w:val="000000"/>
                <w:u w:val="single"/>
              </w:rPr>
              <w:t>выделять общее и специфическое в культуре родной страны и страны изучаемого языка;</w:t>
            </w:r>
          </w:p>
          <w:p w:rsidR="00176F46" w:rsidRDefault="00176F46" w:rsidP="004625CA">
            <w:pPr>
              <w:pStyle w:val="BodyTextIndent"/>
              <w:numPr>
                <w:ilvl w:val="0"/>
                <w:numId w:val="6"/>
              </w:numPr>
              <w:shd w:val="clear" w:color="auto" w:fill="FFFFFF"/>
              <w:tabs>
                <w:tab w:val="left" w:pos="0"/>
              </w:tabs>
              <w:snapToGrid w:val="0"/>
              <w:spacing w:after="0"/>
              <w:ind w:left="0" w:firstLine="0"/>
              <w:jc w:val="both"/>
              <w:rPr>
                <w:b/>
                <w:bCs/>
                <w:color w:val="000000"/>
              </w:rPr>
            </w:pPr>
            <w:r>
              <w:rPr>
                <w:b/>
                <w:bCs/>
                <w:color w:val="000000"/>
                <w:u w:val="single"/>
              </w:rPr>
              <w:t xml:space="preserve">компенсаторная компетенция – </w:t>
            </w:r>
            <w:r>
              <w:rPr>
                <w:color w:val="000000"/>
                <w:u w:val="single"/>
              </w:rPr>
              <w:t>дальнейшее развитие умений выходить из положения в условиях дефицита</w:t>
            </w:r>
            <w:r>
              <w:rPr>
                <w:color w:val="000000"/>
              </w:rPr>
              <w:t xml:space="preserve"> языковых средств при получении и передаче иноязычной</w:t>
            </w:r>
            <w:r>
              <w:rPr>
                <w:b/>
                <w:bCs/>
                <w:color w:val="000000"/>
              </w:rPr>
              <w:t xml:space="preserve"> </w:t>
            </w:r>
            <w:r>
              <w:rPr>
                <w:color w:val="000000"/>
              </w:rPr>
              <w:t>информации;</w:t>
            </w:r>
            <w:r>
              <w:rPr>
                <w:b/>
                <w:bCs/>
                <w:color w:val="000000"/>
              </w:rPr>
              <w:t xml:space="preserve"> </w:t>
            </w:r>
          </w:p>
          <w:p w:rsidR="00176F46" w:rsidRDefault="00176F46" w:rsidP="004625CA">
            <w:pPr>
              <w:pStyle w:val="BodyTextIndent"/>
              <w:numPr>
                <w:ilvl w:val="0"/>
                <w:numId w:val="6"/>
              </w:numPr>
              <w:shd w:val="clear" w:color="auto" w:fill="FFFFFF"/>
              <w:tabs>
                <w:tab w:val="left" w:pos="0"/>
              </w:tabs>
              <w:snapToGrid w:val="0"/>
              <w:spacing w:after="0"/>
              <w:ind w:left="0" w:firstLine="0"/>
              <w:jc w:val="both"/>
              <w:rPr>
                <w:color w:val="000000"/>
              </w:rPr>
            </w:pPr>
            <w:r>
              <w:rPr>
                <w:b/>
                <w:bCs/>
                <w:color w:val="000000"/>
              </w:rPr>
              <w:t xml:space="preserve">учебно-познавательная компетенция – </w:t>
            </w:r>
            <w:r>
              <w:rPr>
                <w:color w:val="000000"/>
              </w:rPr>
              <w:t>развитие общих и специальных учебных</w:t>
            </w:r>
            <w:r>
              <w:rPr>
                <w:b/>
                <w:bCs/>
                <w:color w:val="000000"/>
              </w:rPr>
              <w:t xml:space="preserve"> </w:t>
            </w:r>
            <w:r>
              <w:rPr>
                <w:color w:val="000000"/>
              </w:rPr>
              <w:t>умений, позволяющих совершенствовать учебную деятельность по овладению иностранным языком, удовлетворять с его помощью познавательные интересы в других</w:t>
            </w:r>
            <w:r>
              <w:rPr>
                <w:b/>
                <w:bCs/>
                <w:color w:val="000000"/>
              </w:rPr>
              <w:t xml:space="preserve"> </w:t>
            </w:r>
            <w:r>
              <w:rPr>
                <w:color w:val="000000"/>
              </w:rPr>
              <w:t>областях знания.</w:t>
            </w:r>
          </w:p>
          <w:p w:rsidR="00176F46" w:rsidRPr="004625CA" w:rsidRDefault="00176F46" w:rsidP="004625CA">
            <w:pPr>
              <w:pStyle w:val="BodyTextIndent"/>
              <w:numPr>
                <w:ilvl w:val="0"/>
                <w:numId w:val="6"/>
              </w:numPr>
              <w:shd w:val="clear" w:color="auto" w:fill="FFFFFF"/>
              <w:snapToGrid w:val="0"/>
              <w:spacing w:after="0"/>
              <w:ind w:left="0" w:firstLine="0"/>
              <w:jc w:val="both"/>
              <w:rPr>
                <w:color w:val="000000"/>
              </w:rPr>
            </w:pPr>
            <w:r>
              <w:rPr>
                <w:b/>
                <w:bCs/>
                <w:color w:val="000000"/>
              </w:rPr>
              <w:t>развитие и воспитание</w:t>
            </w:r>
            <w:r>
              <w:rPr>
                <w:color w:val="000000"/>
              </w:rPr>
              <w:t xml:space="preserve"> способности и готовности к самостоятельному и непрерывному изучению иностранного языка, дальнейшему самообразованию с его помощью, использованию иностранного языка в других областях знаний; способности к самооценке через наблюдение за собственной речью на родном и иностранном языках; личностному самоопределению</w:t>
            </w:r>
            <w:r>
              <w:rPr>
                <w:b/>
                <w:bCs/>
                <w:color w:val="000000"/>
              </w:rPr>
              <w:t xml:space="preserve"> </w:t>
            </w:r>
            <w:r>
              <w:rPr>
                <w:color w:val="000000"/>
              </w:rPr>
              <w:t>учащихся в отношении их будущей профессии;  их социальная адаптация;  формирование качеств гражданина и патриота.</w:t>
            </w:r>
          </w:p>
        </w:tc>
      </w:tr>
      <w:tr w:rsidR="00176F46" w:rsidRPr="00344F5A">
        <w:tc>
          <w:tcPr>
            <w:tcW w:w="2943" w:type="dxa"/>
          </w:tcPr>
          <w:p w:rsidR="00176F46" w:rsidRPr="00344F5A" w:rsidRDefault="00176F46" w:rsidP="00344F5A">
            <w:pPr>
              <w:tabs>
                <w:tab w:val="left" w:pos="570"/>
              </w:tabs>
              <w:spacing w:after="0"/>
              <w:jc w:val="both"/>
              <w:rPr>
                <w:rFonts w:ascii="Times New Roman" w:hAnsi="Times New Roman" w:cs="Times New Roman"/>
                <w:sz w:val="24"/>
                <w:szCs w:val="24"/>
              </w:rPr>
            </w:pPr>
            <w:r w:rsidRPr="00344F5A">
              <w:rPr>
                <w:rFonts w:ascii="Times New Roman" w:hAnsi="Times New Roman" w:cs="Times New Roman"/>
                <w:sz w:val="24"/>
                <w:szCs w:val="24"/>
              </w:rPr>
              <w:t>Место учебного предмета в учебном плане</w:t>
            </w:r>
          </w:p>
        </w:tc>
        <w:tc>
          <w:tcPr>
            <w:tcW w:w="6663" w:type="dxa"/>
          </w:tcPr>
          <w:p w:rsidR="00176F46" w:rsidRPr="00344F5A" w:rsidRDefault="00176F46" w:rsidP="005E3DD0">
            <w:pPr>
              <w:tabs>
                <w:tab w:val="left" w:pos="570"/>
              </w:tabs>
              <w:spacing w:after="0"/>
              <w:jc w:val="both"/>
              <w:rPr>
                <w:rFonts w:ascii="Times New Roman" w:hAnsi="Times New Roman" w:cs="Times New Roman"/>
                <w:sz w:val="24"/>
                <w:szCs w:val="24"/>
              </w:rPr>
            </w:pPr>
            <w:r w:rsidRPr="00344F5A">
              <w:rPr>
                <w:rFonts w:ascii="Times New Roman" w:hAnsi="Times New Roman" w:cs="Times New Roman"/>
                <w:sz w:val="24"/>
                <w:szCs w:val="24"/>
              </w:rPr>
              <w:t xml:space="preserve">В рабочей программе на изучение физики в </w:t>
            </w:r>
            <w:r>
              <w:rPr>
                <w:rFonts w:ascii="Times New Roman" w:hAnsi="Times New Roman" w:cs="Times New Roman"/>
                <w:sz w:val="24"/>
                <w:szCs w:val="24"/>
              </w:rPr>
              <w:t>11</w:t>
            </w:r>
            <w:r w:rsidRPr="00344F5A">
              <w:rPr>
                <w:rFonts w:ascii="Times New Roman" w:hAnsi="Times New Roman" w:cs="Times New Roman"/>
                <w:sz w:val="24"/>
                <w:szCs w:val="24"/>
              </w:rPr>
              <w:t xml:space="preserve"> классе запланировано </w:t>
            </w:r>
            <w:r>
              <w:rPr>
                <w:rFonts w:ascii="Times New Roman" w:hAnsi="Times New Roman" w:cs="Times New Roman"/>
                <w:sz w:val="24"/>
                <w:szCs w:val="24"/>
              </w:rPr>
              <w:t>102</w:t>
            </w:r>
            <w:r w:rsidRPr="00344F5A">
              <w:rPr>
                <w:rFonts w:ascii="Times New Roman" w:hAnsi="Times New Roman" w:cs="Times New Roman"/>
                <w:sz w:val="24"/>
                <w:szCs w:val="24"/>
              </w:rPr>
              <w:t xml:space="preserve"> часов с учётом количества учебных недель </w:t>
            </w:r>
          </w:p>
        </w:tc>
      </w:tr>
      <w:tr w:rsidR="00176F46" w:rsidRPr="00344F5A">
        <w:tc>
          <w:tcPr>
            <w:tcW w:w="2943" w:type="dxa"/>
          </w:tcPr>
          <w:p w:rsidR="00176F46" w:rsidRPr="00344F5A" w:rsidRDefault="00176F46" w:rsidP="00344F5A">
            <w:pPr>
              <w:tabs>
                <w:tab w:val="left" w:pos="570"/>
              </w:tabs>
              <w:spacing w:after="0"/>
              <w:jc w:val="both"/>
              <w:rPr>
                <w:rFonts w:ascii="Times New Roman" w:hAnsi="Times New Roman" w:cs="Times New Roman"/>
                <w:sz w:val="24"/>
                <w:szCs w:val="24"/>
              </w:rPr>
            </w:pPr>
            <w:r w:rsidRPr="00344F5A">
              <w:rPr>
                <w:rFonts w:ascii="Times New Roman" w:hAnsi="Times New Roman" w:cs="Times New Roman"/>
                <w:sz w:val="24"/>
                <w:szCs w:val="24"/>
              </w:rPr>
              <w:t>Структура программы</w:t>
            </w:r>
          </w:p>
        </w:tc>
        <w:tc>
          <w:tcPr>
            <w:tcW w:w="6663" w:type="dxa"/>
          </w:tcPr>
          <w:p w:rsidR="00176F46" w:rsidRPr="00344F5A" w:rsidRDefault="00176F46" w:rsidP="00344F5A">
            <w:pPr>
              <w:numPr>
                <w:ilvl w:val="0"/>
                <w:numId w:val="3"/>
              </w:numPr>
              <w:spacing w:after="0"/>
              <w:ind w:left="34" w:firstLine="284"/>
              <w:rPr>
                <w:rFonts w:ascii="Times New Roman" w:hAnsi="Times New Roman" w:cs="Times New Roman"/>
                <w:sz w:val="24"/>
                <w:szCs w:val="24"/>
              </w:rPr>
            </w:pPr>
            <w:r w:rsidRPr="00344F5A">
              <w:rPr>
                <w:rFonts w:ascii="Times New Roman" w:hAnsi="Times New Roman" w:cs="Times New Roman"/>
                <w:sz w:val="24"/>
                <w:szCs w:val="24"/>
              </w:rPr>
              <w:t xml:space="preserve">Личностные, метапредметные и предметные результаты освоения конкретного учебного предмета; </w:t>
            </w:r>
          </w:p>
          <w:p w:rsidR="00176F46" w:rsidRPr="00344F5A" w:rsidRDefault="00176F46" w:rsidP="00344F5A">
            <w:pPr>
              <w:numPr>
                <w:ilvl w:val="0"/>
                <w:numId w:val="3"/>
              </w:numPr>
              <w:spacing w:after="0"/>
              <w:ind w:left="34" w:firstLine="284"/>
              <w:rPr>
                <w:rFonts w:ascii="Times New Roman" w:hAnsi="Times New Roman" w:cs="Times New Roman"/>
                <w:sz w:val="24"/>
                <w:szCs w:val="24"/>
              </w:rPr>
            </w:pPr>
            <w:r w:rsidRPr="00344F5A">
              <w:rPr>
                <w:rFonts w:ascii="Times New Roman" w:hAnsi="Times New Roman" w:cs="Times New Roman"/>
                <w:sz w:val="24"/>
                <w:szCs w:val="24"/>
              </w:rPr>
              <w:t>Содержание учебного предмета;</w:t>
            </w:r>
          </w:p>
          <w:p w:rsidR="00176F46" w:rsidRPr="00344F5A" w:rsidRDefault="00176F46" w:rsidP="00151F74">
            <w:pPr>
              <w:numPr>
                <w:ilvl w:val="0"/>
                <w:numId w:val="3"/>
              </w:numPr>
              <w:spacing w:after="0"/>
              <w:ind w:left="34" w:firstLine="284"/>
              <w:rPr>
                <w:rFonts w:ascii="Times New Roman" w:hAnsi="Times New Roman" w:cs="Times New Roman"/>
                <w:sz w:val="24"/>
                <w:szCs w:val="24"/>
              </w:rPr>
            </w:pPr>
            <w:r w:rsidRPr="00344F5A">
              <w:rPr>
                <w:rFonts w:ascii="Times New Roman" w:hAnsi="Times New Roman" w:cs="Times New Roman"/>
                <w:sz w:val="24"/>
                <w:szCs w:val="24"/>
              </w:rPr>
              <w:t xml:space="preserve">Тематическое планирование с определением основных видов учебной деятельности обучающихся </w:t>
            </w:r>
          </w:p>
        </w:tc>
      </w:tr>
    </w:tbl>
    <w:p w:rsidR="00176F46" w:rsidRPr="00C40B03" w:rsidRDefault="00176F46" w:rsidP="00C40B03">
      <w:pPr>
        <w:spacing w:after="0"/>
        <w:rPr>
          <w:rFonts w:ascii="Times New Roman" w:hAnsi="Times New Roman" w:cs="Times New Roman"/>
          <w:sz w:val="24"/>
          <w:szCs w:val="24"/>
        </w:rPr>
      </w:pPr>
    </w:p>
    <w:sectPr w:rsidR="00176F46" w:rsidRPr="00C40B03" w:rsidSect="0017208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singleLevel"/>
    <w:tmpl w:val="00000007"/>
    <w:name w:val="WW8Num7"/>
    <w:lvl w:ilvl="0">
      <w:start w:val="1"/>
      <w:numFmt w:val="bullet"/>
      <w:lvlText w:val=""/>
      <w:lvlJc w:val="left"/>
      <w:pPr>
        <w:tabs>
          <w:tab w:val="num" w:pos="567"/>
        </w:tabs>
        <w:ind w:left="567" w:hanging="567"/>
      </w:pPr>
      <w:rPr>
        <w:rFonts w:ascii="Symbol" w:hAnsi="Symbol" w:cs="Symbol"/>
        <w:color w:val="auto"/>
      </w:rPr>
    </w:lvl>
  </w:abstractNum>
  <w:abstractNum w:abstractNumId="1">
    <w:nsid w:val="0E440111"/>
    <w:multiLevelType w:val="hybridMultilevel"/>
    <w:tmpl w:val="11E87002"/>
    <w:lvl w:ilvl="0" w:tplc="87CAC0AC">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nsid w:val="14681F09"/>
    <w:multiLevelType w:val="hybridMultilevel"/>
    <w:tmpl w:val="CAC804BA"/>
    <w:lvl w:ilvl="0" w:tplc="0419000F">
      <w:start w:val="1"/>
      <w:numFmt w:val="decimal"/>
      <w:lvlText w:val="%1."/>
      <w:lvlJc w:val="left"/>
      <w:pPr>
        <w:tabs>
          <w:tab w:val="num" w:pos="720"/>
        </w:tabs>
        <w:ind w:left="72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
    <w:nsid w:val="42CC49D2"/>
    <w:multiLevelType w:val="hybridMultilevel"/>
    <w:tmpl w:val="BD169326"/>
    <w:lvl w:ilvl="0" w:tplc="649E9BA6">
      <w:start w:val="1"/>
      <w:numFmt w:val="decimal"/>
      <w:lvlText w:val="%1."/>
      <w:lvlJc w:val="left"/>
      <w:pPr>
        <w:ind w:left="1070"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
    <w:nsid w:val="54626AAB"/>
    <w:multiLevelType w:val="hybridMultilevel"/>
    <w:tmpl w:val="C87CCAB8"/>
    <w:lvl w:ilvl="0" w:tplc="0419000F">
      <w:start w:val="1"/>
      <w:numFmt w:val="decimal"/>
      <w:lvlText w:val="%1."/>
      <w:lvlJc w:val="left"/>
      <w:pPr>
        <w:ind w:left="1120" w:hanging="360"/>
      </w:pPr>
    </w:lvl>
    <w:lvl w:ilvl="1" w:tplc="04190019">
      <w:start w:val="1"/>
      <w:numFmt w:val="lowerLetter"/>
      <w:lvlText w:val="%2."/>
      <w:lvlJc w:val="left"/>
      <w:pPr>
        <w:ind w:left="1840" w:hanging="360"/>
      </w:pPr>
    </w:lvl>
    <w:lvl w:ilvl="2" w:tplc="0419001B">
      <w:start w:val="1"/>
      <w:numFmt w:val="lowerRoman"/>
      <w:lvlText w:val="%3."/>
      <w:lvlJc w:val="right"/>
      <w:pPr>
        <w:ind w:left="2560" w:hanging="180"/>
      </w:pPr>
    </w:lvl>
    <w:lvl w:ilvl="3" w:tplc="0419000F">
      <w:start w:val="1"/>
      <w:numFmt w:val="decimal"/>
      <w:lvlText w:val="%4."/>
      <w:lvlJc w:val="left"/>
      <w:pPr>
        <w:ind w:left="3280" w:hanging="360"/>
      </w:pPr>
    </w:lvl>
    <w:lvl w:ilvl="4" w:tplc="04190019">
      <w:start w:val="1"/>
      <w:numFmt w:val="lowerLetter"/>
      <w:lvlText w:val="%5."/>
      <w:lvlJc w:val="left"/>
      <w:pPr>
        <w:ind w:left="4000" w:hanging="360"/>
      </w:pPr>
    </w:lvl>
    <w:lvl w:ilvl="5" w:tplc="0419001B">
      <w:start w:val="1"/>
      <w:numFmt w:val="lowerRoman"/>
      <w:lvlText w:val="%6."/>
      <w:lvlJc w:val="right"/>
      <w:pPr>
        <w:ind w:left="4720" w:hanging="180"/>
      </w:pPr>
    </w:lvl>
    <w:lvl w:ilvl="6" w:tplc="0419000F">
      <w:start w:val="1"/>
      <w:numFmt w:val="decimal"/>
      <w:lvlText w:val="%7."/>
      <w:lvlJc w:val="left"/>
      <w:pPr>
        <w:ind w:left="5440" w:hanging="360"/>
      </w:pPr>
    </w:lvl>
    <w:lvl w:ilvl="7" w:tplc="04190019">
      <w:start w:val="1"/>
      <w:numFmt w:val="lowerLetter"/>
      <w:lvlText w:val="%8."/>
      <w:lvlJc w:val="left"/>
      <w:pPr>
        <w:ind w:left="6160" w:hanging="360"/>
      </w:pPr>
    </w:lvl>
    <w:lvl w:ilvl="8" w:tplc="0419001B">
      <w:start w:val="1"/>
      <w:numFmt w:val="lowerRoman"/>
      <w:lvlText w:val="%9."/>
      <w:lvlJc w:val="right"/>
      <w:pPr>
        <w:ind w:left="6880" w:hanging="180"/>
      </w:pPr>
    </w:lvl>
  </w:abstractNum>
  <w:abstractNum w:abstractNumId="5">
    <w:nsid w:val="77AF50B9"/>
    <w:multiLevelType w:val="hybridMultilevel"/>
    <w:tmpl w:val="D996F5C2"/>
    <w:lvl w:ilvl="0" w:tplc="0419000F">
      <w:start w:val="1"/>
      <w:numFmt w:val="decimal"/>
      <w:lvlText w:val="%1."/>
      <w:lvlJc w:val="left"/>
      <w:pPr>
        <w:tabs>
          <w:tab w:val="num" w:pos="2337"/>
        </w:tabs>
        <w:ind w:left="2337" w:hanging="360"/>
      </w:pPr>
    </w:lvl>
    <w:lvl w:ilvl="1" w:tplc="EAD476AE">
      <w:start w:val="1"/>
      <w:numFmt w:val="decimal"/>
      <w:lvlText w:val="%2."/>
      <w:lvlJc w:val="left"/>
      <w:pPr>
        <w:tabs>
          <w:tab w:val="num" w:pos="227"/>
        </w:tabs>
        <w:ind w:left="340" w:hanging="340"/>
      </w:pPr>
      <w:rPr>
        <w:rFonts w:hint="default"/>
        <w:b w:val="0"/>
        <w:bCs w:val="0"/>
        <w:i w:val="0"/>
        <w:iCs w:val="0"/>
        <w:sz w:val="26"/>
        <w:szCs w:val="26"/>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5"/>
  </w:num>
  <w:num w:numId="2">
    <w:abstractNumId w:val="4"/>
  </w:num>
  <w:num w:numId="3">
    <w:abstractNumId w:val="3"/>
  </w:num>
  <w:num w:numId="4">
    <w:abstractNumId w:val="2"/>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70F3B"/>
    <w:rsid w:val="000A6798"/>
    <w:rsid w:val="000B3B67"/>
    <w:rsid w:val="00151F74"/>
    <w:rsid w:val="00157F43"/>
    <w:rsid w:val="00172089"/>
    <w:rsid w:val="00176F46"/>
    <w:rsid w:val="001E618B"/>
    <w:rsid w:val="001F6DE7"/>
    <w:rsid w:val="002053D9"/>
    <w:rsid w:val="00246FB4"/>
    <w:rsid w:val="00250650"/>
    <w:rsid w:val="002649CD"/>
    <w:rsid w:val="002649E2"/>
    <w:rsid w:val="00270C84"/>
    <w:rsid w:val="003043F5"/>
    <w:rsid w:val="00326185"/>
    <w:rsid w:val="00344F5A"/>
    <w:rsid w:val="003E34D9"/>
    <w:rsid w:val="003F7946"/>
    <w:rsid w:val="004625CA"/>
    <w:rsid w:val="005169B4"/>
    <w:rsid w:val="005402A5"/>
    <w:rsid w:val="005B4E75"/>
    <w:rsid w:val="005C1E83"/>
    <w:rsid w:val="005E3DD0"/>
    <w:rsid w:val="005F3F01"/>
    <w:rsid w:val="00667607"/>
    <w:rsid w:val="00713F54"/>
    <w:rsid w:val="00742D7A"/>
    <w:rsid w:val="00771ADD"/>
    <w:rsid w:val="007A725D"/>
    <w:rsid w:val="007B6B22"/>
    <w:rsid w:val="008420CA"/>
    <w:rsid w:val="00847A69"/>
    <w:rsid w:val="00875ACB"/>
    <w:rsid w:val="008A566A"/>
    <w:rsid w:val="008B5322"/>
    <w:rsid w:val="008C205B"/>
    <w:rsid w:val="008D1A22"/>
    <w:rsid w:val="008E2776"/>
    <w:rsid w:val="00937C47"/>
    <w:rsid w:val="00961B01"/>
    <w:rsid w:val="00971A7E"/>
    <w:rsid w:val="009F46D4"/>
    <w:rsid w:val="00A1265F"/>
    <w:rsid w:val="00A12F90"/>
    <w:rsid w:val="00A22F50"/>
    <w:rsid w:val="00A9207D"/>
    <w:rsid w:val="00AD19FA"/>
    <w:rsid w:val="00B46F80"/>
    <w:rsid w:val="00B53367"/>
    <w:rsid w:val="00B6728F"/>
    <w:rsid w:val="00B9659E"/>
    <w:rsid w:val="00BC0389"/>
    <w:rsid w:val="00C34035"/>
    <w:rsid w:val="00C40B03"/>
    <w:rsid w:val="00C41298"/>
    <w:rsid w:val="00C648EA"/>
    <w:rsid w:val="00C666EC"/>
    <w:rsid w:val="00C705F8"/>
    <w:rsid w:val="00C91E4C"/>
    <w:rsid w:val="00CB37E3"/>
    <w:rsid w:val="00D41DCB"/>
    <w:rsid w:val="00D4761C"/>
    <w:rsid w:val="00D70F3B"/>
    <w:rsid w:val="00DA081D"/>
    <w:rsid w:val="00DC0D38"/>
    <w:rsid w:val="00DE0C61"/>
    <w:rsid w:val="00EF7FAB"/>
    <w:rsid w:val="00F41FD0"/>
    <w:rsid w:val="00F80F6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0F3B"/>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D70F3B"/>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
    <w:name w:val="Основной текст_"/>
    <w:link w:val="5"/>
    <w:uiPriority w:val="99"/>
    <w:locked/>
    <w:rsid w:val="00D70F3B"/>
    <w:rPr>
      <w:shd w:val="clear" w:color="auto" w:fill="FFFFFF"/>
    </w:rPr>
  </w:style>
  <w:style w:type="paragraph" w:customStyle="1" w:styleId="5">
    <w:name w:val="Основной текст5"/>
    <w:basedOn w:val="Normal"/>
    <w:link w:val="a"/>
    <w:uiPriority w:val="99"/>
    <w:rsid w:val="00D70F3B"/>
    <w:pPr>
      <w:widowControl w:val="0"/>
      <w:shd w:val="clear" w:color="auto" w:fill="FFFFFF"/>
      <w:spacing w:after="0" w:line="240" w:lineRule="atLeast"/>
      <w:ind w:hanging="120"/>
    </w:pPr>
    <w:rPr>
      <w:sz w:val="20"/>
      <w:szCs w:val="20"/>
      <w:lang w:eastAsia="ru-RU"/>
    </w:rPr>
  </w:style>
  <w:style w:type="paragraph" w:customStyle="1" w:styleId="a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
    <w:uiPriority w:val="99"/>
    <w:rsid w:val="00151F74"/>
    <w:pPr>
      <w:widowControl w:val="0"/>
      <w:autoSpaceDE w:val="0"/>
      <w:autoSpaceDN w:val="0"/>
      <w:adjustRightInd w:val="0"/>
      <w:spacing w:before="100" w:beforeAutospacing="1" w:after="100" w:afterAutospacing="1" w:line="240" w:lineRule="auto"/>
    </w:pPr>
    <w:rPr>
      <w:rFonts w:ascii="Tahoma" w:hAnsi="Tahoma" w:cs="Tahoma"/>
      <w:sz w:val="20"/>
      <w:szCs w:val="20"/>
      <w:lang w:val="en-US"/>
    </w:rPr>
  </w:style>
  <w:style w:type="paragraph" w:styleId="ListParagraph">
    <w:name w:val="List Paragraph"/>
    <w:basedOn w:val="Normal"/>
    <w:uiPriority w:val="99"/>
    <w:qFormat/>
    <w:rsid w:val="000A6798"/>
    <w:pPr>
      <w:ind w:left="720"/>
    </w:pPr>
    <w:rPr>
      <w:rFonts w:eastAsia="Times New Roman"/>
      <w:lang w:eastAsia="ru-RU"/>
    </w:rPr>
  </w:style>
  <w:style w:type="paragraph" w:styleId="BodyTextIndent">
    <w:name w:val="Body Text Indent"/>
    <w:basedOn w:val="Normal"/>
    <w:link w:val="BodyTextIndentChar"/>
    <w:uiPriority w:val="99"/>
    <w:rsid w:val="004625CA"/>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BodyTextIndentChar">
    <w:name w:val="Body Text Indent Char"/>
    <w:basedOn w:val="DefaultParagraphFont"/>
    <w:link w:val="BodyTextIndent"/>
    <w:uiPriority w:val="99"/>
    <w:locked/>
    <w:rsid w:val="004625CA"/>
    <w:rPr>
      <w:rFonts w:ascii="Times New Roman" w:hAnsi="Times New Roman" w:cs="Times New Roman"/>
      <w:sz w:val="24"/>
      <w:szCs w:val="24"/>
      <w:lang w:eastAsia="ar-SA"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41</TotalTime>
  <Pages>2</Pages>
  <Words>529</Words>
  <Characters>3020</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АННОТАЦИЯ К РАБОЧЕЙ ПРОГРАММЕ ПО ФИЗИКЕ ДЛЯ 7 КЛАССА</dc:title>
  <dc:subject/>
  <dc:creator>Benq</dc:creator>
  <cp:keywords/>
  <dc:description/>
  <cp:lastModifiedBy>Елена</cp:lastModifiedBy>
  <cp:revision>15</cp:revision>
  <cp:lastPrinted>2018-11-19T16:01:00Z</cp:lastPrinted>
  <dcterms:created xsi:type="dcterms:W3CDTF">2018-11-19T05:18:00Z</dcterms:created>
  <dcterms:modified xsi:type="dcterms:W3CDTF">2023-07-30T10:37:00Z</dcterms:modified>
</cp:coreProperties>
</file>